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38" w:rsidRPr="001D0738" w:rsidRDefault="001D0738" w:rsidP="001D0738">
      <w:pPr>
        <w:shd w:val="clear" w:color="auto" w:fill="EFF5F5"/>
        <w:spacing w:after="0" w:line="240" w:lineRule="auto"/>
        <w:outlineLvl w:val="3"/>
        <w:rPr>
          <w:rFonts w:ascii="Times New Roman" w:eastAsia="Times New Roman" w:hAnsi="Times New Roman" w:cs="Times New Roman"/>
          <w:b/>
          <w:bCs/>
          <w:color w:val="F8A23F"/>
          <w:sz w:val="24"/>
          <w:szCs w:val="24"/>
        </w:rPr>
      </w:pPr>
      <w:r w:rsidRPr="001D0738">
        <w:rPr>
          <w:rFonts w:ascii="Times New Roman" w:eastAsia="Times New Roman" w:hAnsi="Times New Roman" w:cs="Times New Roman"/>
          <w:color w:val="778899"/>
          <w:sz w:val="24"/>
          <w:szCs w:val="24"/>
        </w:rPr>
        <w:fldChar w:fldCharType="begin"/>
      </w:r>
      <w:r w:rsidRPr="001D0738">
        <w:rPr>
          <w:rFonts w:ascii="Times New Roman" w:eastAsia="Times New Roman" w:hAnsi="Times New Roman" w:cs="Times New Roman"/>
          <w:color w:val="778899"/>
          <w:sz w:val="24"/>
          <w:szCs w:val="24"/>
        </w:rPr>
        <w:instrText xml:space="preserve"> HYPERLINK "https://primariaclujnapoca.ro/evidenta-persoanelor/acte-de-identitate/" \l "8fe43bf41e28e1d47" </w:instrText>
      </w:r>
      <w:r w:rsidRPr="001D0738">
        <w:rPr>
          <w:rFonts w:ascii="Times New Roman" w:eastAsia="Times New Roman" w:hAnsi="Times New Roman" w:cs="Times New Roman"/>
          <w:color w:val="778899"/>
          <w:sz w:val="24"/>
          <w:szCs w:val="24"/>
        </w:rPr>
        <w:fldChar w:fldCharType="separate"/>
      </w:r>
    </w:p>
    <w:p w:rsidR="001D0738" w:rsidRPr="001D0738" w:rsidRDefault="001D0738" w:rsidP="001D0738">
      <w:pPr>
        <w:shd w:val="clear" w:color="auto" w:fill="EFF5F5"/>
        <w:spacing w:after="0" w:line="240" w:lineRule="auto"/>
        <w:outlineLvl w:val="3"/>
        <w:rPr>
          <w:rFonts w:ascii="Times New Roman" w:eastAsia="Times New Roman" w:hAnsi="Times New Roman" w:cs="Times New Roman"/>
          <w:b/>
          <w:bCs/>
          <w:sz w:val="27"/>
          <w:szCs w:val="27"/>
        </w:rPr>
      </w:pPr>
      <w:proofErr w:type="spellStart"/>
      <w:r w:rsidRPr="001D0738">
        <w:rPr>
          <w:rFonts w:ascii="Times New Roman" w:eastAsia="Times New Roman" w:hAnsi="Times New Roman" w:cs="Times New Roman"/>
          <w:b/>
          <w:bCs/>
          <w:color w:val="F8A23F"/>
          <w:sz w:val="27"/>
          <w:szCs w:val="27"/>
        </w:rPr>
        <w:t>Ce</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acte</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sunt</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necesare</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pentru</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eliberarea</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actului</w:t>
      </w:r>
      <w:proofErr w:type="spellEnd"/>
      <w:r w:rsidRPr="001D0738">
        <w:rPr>
          <w:rFonts w:ascii="Times New Roman" w:eastAsia="Times New Roman" w:hAnsi="Times New Roman" w:cs="Times New Roman"/>
          <w:b/>
          <w:bCs/>
          <w:color w:val="F8A23F"/>
          <w:sz w:val="27"/>
          <w:szCs w:val="27"/>
        </w:rPr>
        <w:t xml:space="preserve"> de </w:t>
      </w:r>
      <w:proofErr w:type="spellStart"/>
      <w:r w:rsidRPr="001D0738">
        <w:rPr>
          <w:rFonts w:ascii="Times New Roman" w:eastAsia="Times New Roman" w:hAnsi="Times New Roman" w:cs="Times New Roman"/>
          <w:b/>
          <w:bCs/>
          <w:color w:val="F8A23F"/>
          <w:sz w:val="27"/>
          <w:szCs w:val="27"/>
        </w:rPr>
        <w:t>identitate</w:t>
      </w:r>
      <w:proofErr w:type="spellEnd"/>
      <w:r w:rsidRPr="001D0738">
        <w:rPr>
          <w:rFonts w:ascii="Times New Roman" w:eastAsia="Times New Roman" w:hAnsi="Times New Roman" w:cs="Times New Roman"/>
          <w:b/>
          <w:bCs/>
          <w:color w:val="F8A23F"/>
          <w:sz w:val="27"/>
          <w:szCs w:val="27"/>
        </w:rPr>
        <w:t xml:space="preserve"> la </w:t>
      </w:r>
      <w:proofErr w:type="spellStart"/>
      <w:r w:rsidRPr="001D0738">
        <w:rPr>
          <w:rFonts w:ascii="Times New Roman" w:eastAsia="Times New Roman" w:hAnsi="Times New Roman" w:cs="Times New Roman"/>
          <w:b/>
          <w:bCs/>
          <w:color w:val="F8A23F"/>
          <w:sz w:val="27"/>
          <w:szCs w:val="27"/>
        </w:rPr>
        <w:t>expirarea</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termenului</w:t>
      </w:r>
      <w:proofErr w:type="spellEnd"/>
      <w:r w:rsidRPr="001D0738">
        <w:rPr>
          <w:rFonts w:ascii="Times New Roman" w:eastAsia="Times New Roman" w:hAnsi="Times New Roman" w:cs="Times New Roman"/>
          <w:b/>
          <w:bCs/>
          <w:color w:val="F8A23F"/>
          <w:sz w:val="27"/>
          <w:szCs w:val="27"/>
        </w:rPr>
        <w:t xml:space="preserve"> de </w:t>
      </w:r>
      <w:proofErr w:type="spellStart"/>
      <w:r w:rsidRPr="001D0738">
        <w:rPr>
          <w:rFonts w:ascii="Times New Roman" w:eastAsia="Times New Roman" w:hAnsi="Times New Roman" w:cs="Times New Roman"/>
          <w:b/>
          <w:bCs/>
          <w:color w:val="F8A23F"/>
          <w:sz w:val="27"/>
          <w:szCs w:val="27"/>
        </w:rPr>
        <w:t>valabilitate</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modificarea</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datelor</w:t>
      </w:r>
      <w:proofErr w:type="spellEnd"/>
      <w:r w:rsidRPr="001D0738">
        <w:rPr>
          <w:rFonts w:ascii="Times New Roman" w:eastAsia="Times New Roman" w:hAnsi="Times New Roman" w:cs="Times New Roman"/>
          <w:b/>
          <w:bCs/>
          <w:color w:val="F8A23F"/>
          <w:sz w:val="27"/>
          <w:szCs w:val="27"/>
        </w:rPr>
        <w:t xml:space="preserve"> de stare </w:t>
      </w:r>
      <w:proofErr w:type="spellStart"/>
      <w:r w:rsidRPr="001D0738">
        <w:rPr>
          <w:rFonts w:ascii="Times New Roman" w:eastAsia="Times New Roman" w:hAnsi="Times New Roman" w:cs="Times New Roman"/>
          <w:b/>
          <w:bCs/>
          <w:color w:val="F8A23F"/>
          <w:sz w:val="27"/>
          <w:szCs w:val="27"/>
        </w:rPr>
        <w:t>civilă</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preschimbarea</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actelor</w:t>
      </w:r>
      <w:proofErr w:type="spellEnd"/>
      <w:r w:rsidRPr="001D0738">
        <w:rPr>
          <w:rFonts w:ascii="Times New Roman" w:eastAsia="Times New Roman" w:hAnsi="Times New Roman" w:cs="Times New Roman"/>
          <w:b/>
          <w:bCs/>
          <w:color w:val="F8A23F"/>
          <w:sz w:val="27"/>
          <w:szCs w:val="27"/>
        </w:rPr>
        <w:t xml:space="preserve"> de </w:t>
      </w:r>
      <w:proofErr w:type="spellStart"/>
      <w:r w:rsidRPr="001D0738">
        <w:rPr>
          <w:rFonts w:ascii="Times New Roman" w:eastAsia="Times New Roman" w:hAnsi="Times New Roman" w:cs="Times New Roman"/>
          <w:b/>
          <w:bCs/>
          <w:color w:val="F8A23F"/>
          <w:sz w:val="27"/>
          <w:szCs w:val="27"/>
        </w:rPr>
        <w:t>identitate</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schimbării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fizionomiei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ori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ca</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urmare</w:t>
      </w:r>
      <w:proofErr w:type="spellEnd"/>
      <w:r w:rsidRPr="001D0738">
        <w:rPr>
          <w:rFonts w:ascii="Times New Roman" w:eastAsia="Times New Roman" w:hAnsi="Times New Roman" w:cs="Times New Roman"/>
          <w:b/>
          <w:bCs/>
          <w:color w:val="F8A23F"/>
          <w:sz w:val="27"/>
          <w:szCs w:val="27"/>
        </w:rPr>
        <w:t xml:space="preserve"> a </w:t>
      </w:r>
      <w:proofErr w:type="spellStart"/>
      <w:r w:rsidRPr="001D0738">
        <w:rPr>
          <w:rFonts w:ascii="Times New Roman" w:eastAsia="Times New Roman" w:hAnsi="Times New Roman" w:cs="Times New Roman"/>
          <w:b/>
          <w:bCs/>
          <w:color w:val="F8A23F"/>
          <w:sz w:val="27"/>
          <w:szCs w:val="27"/>
        </w:rPr>
        <w:t>schimbării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denumirii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străzii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sau</w:t>
      </w:r>
      <w:proofErr w:type="spellEnd"/>
      <w:r w:rsidRPr="001D0738">
        <w:rPr>
          <w:rFonts w:ascii="Times New Roman" w:eastAsia="Times New Roman" w:hAnsi="Times New Roman" w:cs="Times New Roman"/>
          <w:b/>
          <w:bCs/>
          <w:color w:val="F8A23F"/>
          <w:sz w:val="27"/>
          <w:szCs w:val="27"/>
        </w:rPr>
        <w:t xml:space="preserve"> a </w:t>
      </w:r>
      <w:proofErr w:type="spellStart"/>
      <w:r w:rsidRPr="001D0738">
        <w:rPr>
          <w:rFonts w:ascii="Times New Roman" w:eastAsia="Times New Roman" w:hAnsi="Times New Roman" w:cs="Times New Roman"/>
          <w:b/>
          <w:bCs/>
          <w:color w:val="F8A23F"/>
          <w:sz w:val="27"/>
          <w:szCs w:val="27"/>
        </w:rPr>
        <w:t>renumerotării</w:t>
      </w:r>
      <w:proofErr w:type="spellEnd"/>
      <w:r w:rsidRPr="001D0738">
        <w:rPr>
          <w:rFonts w:ascii="Times New Roman" w:eastAsia="Times New Roman" w:hAnsi="Times New Roman" w:cs="Times New Roman"/>
          <w:b/>
          <w:bCs/>
          <w:color w:val="F8A23F"/>
          <w:sz w:val="27"/>
          <w:szCs w:val="27"/>
        </w:rPr>
        <w:t xml:space="preserve"> </w:t>
      </w:r>
      <w:proofErr w:type="spellStart"/>
      <w:r w:rsidRPr="001D0738">
        <w:rPr>
          <w:rFonts w:ascii="Times New Roman" w:eastAsia="Times New Roman" w:hAnsi="Times New Roman" w:cs="Times New Roman"/>
          <w:b/>
          <w:bCs/>
          <w:color w:val="F8A23F"/>
          <w:sz w:val="27"/>
          <w:szCs w:val="27"/>
        </w:rPr>
        <w:t>imobilelor</w:t>
      </w:r>
      <w:proofErr w:type="spellEnd"/>
      <w:r w:rsidRPr="001D0738">
        <w:rPr>
          <w:rFonts w:ascii="Times New Roman" w:eastAsia="Times New Roman" w:hAnsi="Times New Roman" w:cs="Times New Roman"/>
          <w:b/>
          <w:bCs/>
          <w:color w:val="F8A23F"/>
          <w:sz w:val="27"/>
          <w:szCs w:val="27"/>
        </w:rPr>
        <w:t>?</w:t>
      </w:r>
    </w:p>
    <w:p w:rsidR="001D0738" w:rsidRPr="001D0738" w:rsidRDefault="001D0738" w:rsidP="001D0738">
      <w:pPr>
        <w:shd w:val="clear" w:color="auto" w:fill="EFF5F5"/>
        <w:spacing w:after="0" w:line="330" w:lineRule="atLeast"/>
        <w:outlineLvl w:val="3"/>
        <w:rPr>
          <w:rFonts w:ascii="Times New Roman" w:eastAsia="Times New Roman" w:hAnsi="Times New Roman" w:cs="Times New Roman"/>
          <w:color w:val="778899"/>
          <w:sz w:val="24"/>
          <w:szCs w:val="24"/>
        </w:rPr>
      </w:pPr>
      <w:r w:rsidRPr="001D0738">
        <w:rPr>
          <w:rFonts w:ascii="Times New Roman" w:eastAsia="Times New Roman" w:hAnsi="Times New Roman" w:cs="Times New Roman"/>
          <w:color w:val="778899"/>
          <w:sz w:val="24"/>
          <w:szCs w:val="24"/>
        </w:rPr>
        <w:fldChar w:fldCharType="end"/>
      </w:r>
    </w:p>
    <w:p w:rsidR="001D0738" w:rsidRPr="001D0738" w:rsidRDefault="001D0738" w:rsidP="001D0738">
      <w:pPr>
        <w:numPr>
          <w:ilvl w:val="0"/>
          <w:numId w:val="1"/>
        </w:numPr>
        <w:shd w:val="clear" w:color="auto" w:fill="EFF5F5"/>
        <w:spacing w:after="300" w:line="240" w:lineRule="auto"/>
        <w:rPr>
          <w:rFonts w:ascii="Arial" w:eastAsia="Times New Roman" w:hAnsi="Arial" w:cs="Arial"/>
          <w:color w:val="778899"/>
          <w:sz w:val="24"/>
          <w:szCs w:val="24"/>
          <w:lang w:val="ro-RO"/>
        </w:rPr>
      </w:pPr>
      <w:hyperlink r:id="rId5" w:history="1">
        <w:r w:rsidRPr="001D0738">
          <w:rPr>
            <w:rFonts w:ascii="Arial" w:eastAsia="Times New Roman" w:hAnsi="Arial" w:cs="Arial"/>
            <w:color w:val="F8A23F"/>
            <w:sz w:val="24"/>
            <w:szCs w:val="24"/>
            <w:lang w:val="ro-RO"/>
          </w:rPr>
          <w:t>CEREREA</w:t>
        </w:r>
      </w:hyperlink>
      <w:r w:rsidRPr="001D0738">
        <w:rPr>
          <w:rFonts w:ascii="Arial" w:eastAsia="Times New Roman" w:hAnsi="Arial" w:cs="Arial"/>
          <w:color w:val="778899"/>
          <w:sz w:val="24"/>
          <w:szCs w:val="24"/>
          <w:lang w:val="ro-RO"/>
        </w:rPr>
        <w:t>  se listează pe o singură foaie A4, față-verso sau se obţine</w:t>
      </w:r>
      <w:r>
        <w:rPr>
          <w:rFonts w:ascii="Arial" w:eastAsia="Times New Roman" w:hAnsi="Arial" w:cs="Arial"/>
          <w:color w:val="778899"/>
          <w:sz w:val="24"/>
          <w:szCs w:val="24"/>
          <w:lang w:val="ro-RO"/>
        </w:rPr>
        <w:t xml:space="preserve"> de la SPCLEP PETROVA</w:t>
      </w:r>
      <w:r w:rsidRPr="001D0738">
        <w:rPr>
          <w:rFonts w:ascii="Arial" w:eastAsia="Times New Roman" w:hAnsi="Arial" w:cs="Arial"/>
          <w:color w:val="778899"/>
          <w:sz w:val="24"/>
          <w:szCs w:val="24"/>
          <w:lang w:val="ro-RO"/>
        </w:rPr>
        <w:t>, se completează de solicitant şi se va semna doar în faţa lucrătorului de la ghişeu. Aceasta se completează cu majuscule.</w:t>
      </w:r>
    </w:p>
    <w:p w:rsidR="001D0738" w:rsidRDefault="001D0738" w:rsidP="00911C8B">
      <w:pPr>
        <w:numPr>
          <w:ilvl w:val="0"/>
          <w:numId w:val="2"/>
        </w:num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 xml:space="preserve">CHITANŢA reprezentând contravaloarea cărţii de identitate (7 LEI) se achită la </w:t>
      </w:r>
      <w:r>
        <w:rPr>
          <w:rFonts w:ascii="Arial" w:eastAsia="Times New Roman" w:hAnsi="Arial" w:cs="Arial"/>
          <w:color w:val="778899"/>
          <w:sz w:val="24"/>
          <w:szCs w:val="24"/>
          <w:lang w:val="ro-RO"/>
        </w:rPr>
        <w:t xml:space="preserve">Biroul Impozite și Taxe din cadrul Primăriei </w:t>
      </w:r>
    </w:p>
    <w:p w:rsidR="001D0738" w:rsidRPr="001D0738" w:rsidRDefault="001D0738" w:rsidP="00911C8B">
      <w:pPr>
        <w:numPr>
          <w:ilvl w:val="0"/>
          <w:numId w:val="2"/>
        </w:numPr>
        <w:shd w:val="clear" w:color="auto" w:fill="EFF5F5"/>
        <w:spacing w:after="300" w:line="240" w:lineRule="auto"/>
        <w:rPr>
          <w:rFonts w:ascii="Arial" w:eastAsia="Times New Roman" w:hAnsi="Arial" w:cs="Arial"/>
          <w:color w:val="778899"/>
          <w:sz w:val="24"/>
          <w:szCs w:val="24"/>
          <w:lang w:val="ro-RO"/>
        </w:rPr>
      </w:pPr>
      <w:bookmarkStart w:id="0" w:name="_GoBack"/>
      <w:bookmarkEnd w:id="0"/>
      <w:r w:rsidRPr="001D0738">
        <w:rPr>
          <w:rFonts w:ascii="Arial" w:eastAsia="Times New Roman" w:hAnsi="Arial" w:cs="Arial"/>
          <w:color w:val="778899"/>
          <w:sz w:val="24"/>
          <w:szCs w:val="24"/>
          <w:lang w:val="ro-RO"/>
        </w:rPr>
        <w:t>ACTUL DE IDENTITATE;</w:t>
      </w:r>
    </w:p>
    <w:p w:rsidR="001D0738" w:rsidRPr="001D0738" w:rsidRDefault="001D0738" w:rsidP="001D0738">
      <w:pPr>
        <w:numPr>
          <w:ilvl w:val="0"/>
          <w:numId w:val="2"/>
        </w:num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CERTIFICATUL DE NAŞTERE – original şi copie;</w:t>
      </w:r>
    </w:p>
    <w:p w:rsidR="001D0738" w:rsidRPr="001D0738" w:rsidRDefault="001D0738" w:rsidP="001D0738">
      <w:pPr>
        <w:numPr>
          <w:ilvl w:val="0"/>
          <w:numId w:val="2"/>
        </w:num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CERTIFICATUL DE CĂSĂTORIE, în cazul persoanelor căsătorite sau al soţului supravieţuitor – original şi copie;</w:t>
      </w:r>
    </w:p>
    <w:p w:rsidR="001D0738" w:rsidRPr="001D0738" w:rsidRDefault="001D0738" w:rsidP="001D0738">
      <w:pPr>
        <w:numPr>
          <w:ilvl w:val="0"/>
          <w:numId w:val="2"/>
        </w:num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SENTINŢA DE DIVORŢ DEFINITIVĂ ŞI IREVOCABILĂ/(CERTIFICATUL DE DIVORŢ ȘI CONVENȚIA PRIVIND ÎNCREDINȚAREA MINORULUI)– în cazul persoanelor divorțate– original şi copie;</w:t>
      </w:r>
    </w:p>
    <w:p w:rsidR="001D0738" w:rsidRPr="001D0738" w:rsidRDefault="001D0738" w:rsidP="001D0738">
      <w:pPr>
        <w:numPr>
          <w:ilvl w:val="0"/>
          <w:numId w:val="3"/>
        </w:num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EXTRAS DE CARTE FUNCIARĂ obţinut cu cel mult 30 DE ZILE anterior datei depunerii cererii sau </w:t>
      </w:r>
      <w:r w:rsidRPr="001D0738">
        <w:rPr>
          <w:rFonts w:ascii="Arial" w:eastAsia="Times New Roman" w:hAnsi="Arial" w:cs="Arial"/>
          <w:color w:val="778899"/>
          <w:sz w:val="24"/>
          <w:szCs w:val="24"/>
          <w:lang w:val="ro-RO"/>
        </w:rPr>
        <w:fldChar w:fldCharType="begin"/>
      </w:r>
      <w:r w:rsidRPr="001D0738">
        <w:rPr>
          <w:rFonts w:ascii="Arial" w:eastAsia="Times New Roman" w:hAnsi="Arial" w:cs="Arial"/>
          <w:color w:val="778899"/>
          <w:sz w:val="24"/>
          <w:szCs w:val="24"/>
          <w:lang w:val="ro-RO"/>
        </w:rPr>
        <w:instrText xml:space="preserve"> HYPERLINK "https://files.primariaclujnapoca.ro/2021/06/17/11.-dovada-adresei-de-domiciliu.pdf" </w:instrText>
      </w:r>
      <w:r w:rsidRPr="001D0738">
        <w:rPr>
          <w:rFonts w:ascii="Arial" w:eastAsia="Times New Roman" w:hAnsi="Arial" w:cs="Arial"/>
          <w:color w:val="778899"/>
          <w:sz w:val="24"/>
          <w:szCs w:val="24"/>
          <w:lang w:val="ro-RO"/>
        </w:rPr>
        <w:fldChar w:fldCharType="separate"/>
      </w:r>
      <w:r w:rsidRPr="001D0738">
        <w:rPr>
          <w:rFonts w:ascii="Arial" w:eastAsia="Times New Roman" w:hAnsi="Arial" w:cs="Arial"/>
          <w:color w:val="F8A23F"/>
          <w:sz w:val="24"/>
          <w:szCs w:val="24"/>
          <w:lang w:val="ro-RO"/>
        </w:rPr>
        <w:t>ACTUL DE PROPRIETATE</w:t>
      </w:r>
      <w:r w:rsidRPr="001D0738">
        <w:rPr>
          <w:rFonts w:ascii="Arial" w:eastAsia="Times New Roman" w:hAnsi="Arial" w:cs="Arial"/>
          <w:color w:val="778899"/>
          <w:sz w:val="24"/>
          <w:szCs w:val="24"/>
          <w:lang w:val="ro-RO"/>
        </w:rPr>
        <w:fldChar w:fldCharType="end"/>
      </w:r>
      <w:r w:rsidRPr="001D0738">
        <w:rPr>
          <w:rFonts w:ascii="Arial" w:eastAsia="Times New Roman" w:hAnsi="Arial" w:cs="Arial"/>
          <w:color w:val="778899"/>
          <w:sz w:val="24"/>
          <w:szCs w:val="24"/>
          <w:lang w:val="ro-RO"/>
        </w:rPr>
        <w:t> CU CARE SE FACE DOVADA ADRESEI DE DOMICILIU – original şi copie și prezența unui proprietar la ghișeu.</w:t>
      </w:r>
    </w:p>
    <w:p w:rsidR="001D0738" w:rsidRPr="001D0738" w:rsidRDefault="001D0738" w:rsidP="001D0738">
      <w:p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ATENŢIE: Dacă solicitantul nu este titularul spaţiului de locuit ESTE NECESARĂ PREZENȚA GĂZDUITORULUI (proprietarul spaţiului de locuit) care va prezenta actul de proprietate (original şi copie) şi actul de identitate.</w:t>
      </w:r>
    </w:p>
    <w:p w:rsidR="001D0738" w:rsidRPr="001D0738" w:rsidRDefault="001D0738" w:rsidP="001D0738">
      <w:p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1D0738" w:rsidRPr="001D0738" w:rsidRDefault="001D0738" w:rsidP="001D0738">
      <w:pPr>
        <w:shd w:val="clear" w:color="auto" w:fill="EFF5F5"/>
        <w:spacing w:after="300" w:line="240" w:lineRule="auto"/>
        <w:jc w:val="center"/>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t>Solicitanţii sub 18 ani vor </w:t>
      </w:r>
      <w:proofErr w:type="spellStart"/>
      <w:r w:rsidRPr="001D0738">
        <w:rPr>
          <w:rFonts w:ascii="Arial" w:eastAsia="Times New Roman" w:hAnsi="Arial" w:cs="Arial"/>
          <w:color w:val="778899"/>
          <w:sz w:val="24"/>
          <w:szCs w:val="24"/>
        </w:rPr>
        <w:t>prezenta</w:t>
      </w:r>
      <w:proofErr w:type="spellEnd"/>
      <w:r w:rsidRPr="001D0738">
        <w:rPr>
          <w:rFonts w:ascii="Arial" w:eastAsia="Times New Roman" w:hAnsi="Arial" w:cs="Arial"/>
          <w:color w:val="778899"/>
          <w:sz w:val="24"/>
          <w:szCs w:val="24"/>
        </w:rPr>
        <w:t xml:space="preserve"> </w:t>
      </w:r>
      <w:proofErr w:type="spellStart"/>
      <w:r w:rsidRPr="001D0738">
        <w:rPr>
          <w:rFonts w:ascii="Arial" w:eastAsia="Times New Roman" w:hAnsi="Arial" w:cs="Arial"/>
          <w:color w:val="778899"/>
          <w:sz w:val="24"/>
          <w:szCs w:val="24"/>
        </w:rPr>
        <w:t>documentele</w:t>
      </w:r>
      <w:proofErr w:type="spellEnd"/>
      <w:r w:rsidRPr="001D0738">
        <w:rPr>
          <w:rFonts w:ascii="Arial" w:eastAsia="Times New Roman" w:hAnsi="Arial" w:cs="Arial"/>
          <w:color w:val="778899"/>
          <w:sz w:val="24"/>
          <w:szCs w:val="24"/>
        </w:rPr>
        <w:t xml:space="preserve"> de la sec</w:t>
      </w:r>
      <w:r w:rsidRPr="001D0738">
        <w:rPr>
          <w:rFonts w:ascii="Arial" w:eastAsia="Times New Roman" w:hAnsi="Arial" w:cs="Arial"/>
          <w:color w:val="778899"/>
          <w:sz w:val="24"/>
          <w:szCs w:val="24"/>
          <w:lang w:val="ro-RO"/>
        </w:rPr>
        <w:t>țiunea ACTE NECESARE PENTRU ELIBERAREA ACTULUI DE IDENTITATE LA ÎMPLINIREA VÂRSTEI DE 14 ANI PÂNĂ LA ÎMPLINIREA VÂRSTEI DE 18 ANI</w:t>
      </w:r>
    </w:p>
    <w:p w:rsidR="001D0738" w:rsidRPr="001D0738" w:rsidRDefault="001D0738" w:rsidP="001D0738">
      <w:pPr>
        <w:shd w:val="clear" w:color="auto" w:fill="EFF5F5"/>
        <w:spacing w:after="300" w:line="240" w:lineRule="auto"/>
        <w:rPr>
          <w:rFonts w:ascii="Arial" w:eastAsia="Times New Roman" w:hAnsi="Arial" w:cs="Arial"/>
          <w:color w:val="778899"/>
          <w:sz w:val="24"/>
          <w:szCs w:val="24"/>
          <w:lang w:val="ro-RO"/>
        </w:rPr>
      </w:pPr>
      <w:r w:rsidRPr="001D0738">
        <w:rPr>
          <w:rFonts w:ascii="Arial" w:eastAsia="Times New Roman" w:hAnsi="Arial" w:cs="Arial"/>
          <w:color w:val="778899"/>
          <w:sz w:val="24"/>
          <w:szCs w:val="24"/>
          <w:lang w:val="ro-RO"/>
        </w:rPr>
        <w:lastRenderedPageBreak/>
        <w:t>În cazul modificării numelui şi/sau prenumelui titularului, prenumelui părinţilor, a datei ori a locului de naştere, se prezintă şi hotarârea judecătorească rămasă definitivă şi irevocabilă sau, după caz, actul administrativ în baza căruia s-au modificat datele de stare civilă – original şi copie.</w:t>
      </w:r>
    </w:p>
    <w:p w:rsidR="00103B0C" w:rsidRDefault="00103B0C"/>
    <w:sectPr w:rsidR="0010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63DE"/>
    <w:multiLevelType w:val="multilevel"/>
    <w:tmpl w:val="F2C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268A8"/>
    <w:multiLevelType w:val="multilevel"/>
    <w:tmpl w:val="8B3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0597B"/>
    <w:multiLevelType w:val="multilevel"/>
    <w:tmpl w:val="3A6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38"/>
    <w:rsid w:val="00103B0C"/>
    <w:rsid w:val="001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34B4-FFFC-473E-953B-FEA9CD55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D07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073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D0738"/>
    <w:rPr>
      <w:color w:val="0000FF"/>
      <w:u w:val="single"/>
    </w:rPr>
  </w:style>
  <w:style w:type="paragraph" w:styleId="NormalWeb">
    <w:name w:val="Normal (Web)"/>
    <w:basedOn w:val="Normal"/>
    <w:uiPriority w:val="99"/>
    <w:semiHidden/>
    <w:unhideWhenUsed/>
    <w:rsid w:val="001D0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56277">
      <w:bodyDiv w:val="1"/>
      <w:marLeft w:val="0"/>
      <w:marRight w:val="0"/>
      <w:marTop w:val="0"/>
      <w:marBottom w:val="0"/>
      <w:divBdr>
        <w:top w:val="none" w:sz="0" w:space="0" w:color="auto"/>
        <w:left w:val="none" w:sz="0" w:space="0" w:color="auto"/>
        <w:bottom w:val="none" w:sz="0" w:space="0" w:color="auto"/>
        <w:right w:val="none" w:sz="0" w:space="0" w:color="auto"/>
      </w:divBdr>
      <w:divsChild>
        <w:div w:id="1824160743">
          <w:marLeft w:val="0"/>
          <w:marRight w:val="0"/>
          <w:marTop w:val="0"/>
          <w:marBottom w:val="0"/>
          <w:divBdr>
            <w:top w:val="none" w:sz="0" w:space="0" w:color="auto"/>
            <w:left w:val="none" w:sz="0" w:space="0" w:color="auto"/>
            <w:bottom w:val="none" w:sz="0" w:space="0" w:color="auto"/>
            <w:right w:val="none" w:sz="0" w:space="0" w:color="auto"/>
          </w:divBdr>
          <w:divsChild>
            <w:div w:id="578027583">
              <w:marLeft w:val="0"/>
              <w:marRight w:val="540"/>
              <w:marTop w:val="0"/>
              <w:marBottom w:val="0"/>
              <w:divBdr>
                <w:top w:val="none" w:sz="0" w:space="0" w:color="auto"/>
                <w:left w:val="none" w:sz="0" w:space="0" w:color="auto"/>
                <w:bottom w:val="none" w:sz="0" w:space="0" w:color="auto"/>
                <w:right w:val="none" w:sz="0" w:space="0" w:color="auto"/>
              </w:divBdr>
            </w:div>
          </w:divsChild>
        </w:div>
        <w:div w:id="1812288981">
          <w:marLeft w:val="0"/>
          <w:marRight w:val="0"/>
          <w:marTop w:val="0"/>
          <w:marBottom w:val="0"/>
          <w:divBdr>
            <w:top w:val="none" w:sz="0" w:space="0" w:color="auto"/>
            <w:left w:val="none" w:sz="0" w:space="0" w:color="auto"/>
            <w:bottom w:val="none" w:sz="0" w:space="0" w:color="auto"/>
            <w:right w:val="none" w:sz="0" w:space="0" w:color="auto"/>
          </w:divBdr>
          <w:divsChild>
            <w:div w:id="16024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primariaclujnapoca.ro/2022/10/10/anexa-1-Cerere-pentru-eliberare-act-de-identitate-ClujN-2022-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2023-03-05T19:50:00Z</dcterms:created>
  <dcterms:modified xsi:type="dcterms:W3CDTF">2023-03-05T19:52:00Z</dcterms:modified>
</cp:coreProperties>
</file>